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9EC" w:rsidRDefault="002B3997">
      <w:pPr>
        <w:pStyle w:val="a4"/>
        <w:spacing w:before="67"/>
      </w:pPr>
      <w:r>
        <w:t>Требования,</w:t>
      </w:r>
    </w:p>
    <w:p w:rsidR="004D79EC" w:rsidRDefault="002B3997">
      <w:pPr>
        <w:pStyle w:val="a4"/>
        <w:ind w:left="454"/>
      </w:pPr>
      <w:r>
        <w:t>предъявляемые к субъекту малого и среднего предпринимательства для</w:t>
      </w:r>
      <w:r>
        <w:rPr>
          <w:spacing w:val="-67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«выращиванию»</w:t>
      </w:r>
    </w:p>
    <w:p w:rsidR="004D79EC" w:rsidRDefault="004D79EC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ind w:right="107"/>
        <w:jc w:val="both"/>
        <w:rPr>
          <w:sz w:val="28"/>
        </w:rPr>
      </w:pP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лицом,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</w:t>
      </w:r>
      <w:r>
        <w:rPr>
          <w:spacing w:val="1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предпринимательства в соответствии с положениями статьи 4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24.07.2017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209-ФЗ</w:t>
      </w:r>
      <w:r>
        <w:rPr>
          <w:spacing w:val="1"/>
          <w:sz w:val="28"/>
        </w:rPr>
        <w:t xml:space="preserve"> </w:t>
      </w:r>
      <w:r>
        <w:rPr>
          <w:sz w:val="28"/>
        </w:rPr>
        <w:t>«О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предпринимательства в Российской Федерации» и включен в единый 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малого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предпринимательства.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21"/>
        <w:ind w:right="104"/>
        <w:jc w:val="both"/>
        <w:rPr>
          <w:sz w:val="28"/>
        </w:rPr>
      </w:pPr>
      <w:r>
        <w:rPr>
          <w:sz w:val="28"/>
        </w:rPr>
        <w:t>Зареги</w:t>
      </w:r>
      <w:r>
        <w:rPr>
          <w:sz w:val="28"/>
        </w:rPr>
        <w:t>стрирован и осуществляет деятельность на территории Сахалинской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19"/>
        <w:ind w:right="113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предпринимательскую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сфере</w:t>
      </w:r>
      <w:r>
        <w:rPr>
          <w:spacing w:val="1"/>
          <w:sz w:val="28"/>
        </w:rPr>
        <w:t xml:space="preserve"> </w:t>
      </w:r>
      <w:r>
        <w:rPr>
          <w:sz w:val="28"/>
        </w:rPr>
        <w:t>игорного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бизнеса.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20"/>
        <w:ind w:right="112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подакцизных</w:t>
      </w:r>
      <w:r>
        <w:rPr>
          <w:spacing w:val="1"/>
          <w:sz w:val="28"/>
        </w:rPr>
        <w:t xml:space="preserve"> </w:t>
      </w:r>
      <w:r>
        <w:rPr>
          <w:sz w:val="28"/>
        </w:rPr>
        <w:t>товаров,</w:t>
      </w:r>
      <w:r>
        <w:rPr>
          <w:spacing w:val="-67"/>
          <w:sz w:val="28"/>
        </w:rPr>
        <w:t xml:space="preserve"> </w:t>
      </w:r>
      <w:r>
        <w:rPr>
          <w:sz w:val="28"/>
        </w:rPr>
        <w:t>добычей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1"/>
          <w:sz w:val="28"/>
        </w:rPr>
        <w:t xml:space="preserve"> </w:t>
      </w:r>
      <w:r>
        <w:rPr>
          <w:sz w:val="28"/>
        </w:rPr>
        <w:t>ископаемых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общераспространенных полезных</w:t>
      </w:r>
      <w:r>
        <w:rPr>
          <w:spacing w:val="1"/>
          <w:sz w:val="28"/>
        </w:rPr>
        <w:t xml:space="preserve"> </w:t>
      </w:r>
      <w:r>
        <w:rPr>
          <w:sz w:val="28"/>
        </w:rPr>
        <w:t>ископаемых).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21" w:line="322" w:lineRule="exact"/>
        <w:ind w:hanging="361"/>
        <w:jc w:val="both"/>
        <w:rPr>
          <w:sz w:val="28"/>
        </w:rPr>
      </w:pPr>
      <w:r>
        <w:rPr>
          <w:sz w:val="28"/>
        </w:rPr>
        <w:t>Не является:</w:t>
      </w:r>
    </w:p>
    <w:p w:rsidR="004D79EC" w:rsidRDefault="002B3997">
      <w:pPr>
        <w:pStyle w:val="a5"/>
        <w:numPr>
          <w:ilvl w:val="1"/>
          <w:numId w:val="2"/>
        </w:numPr>
        <w:tabs>
          <w:tab w:val="left" w:pos="1129"/>
        </w:tabs>
        <w:spacing w:line="322" w:lineRule="exact"/>
        <w:ind w:left="1128"/>
        <w:rPr>
          <w:sz w:val="28"/>
        </w:rPr>
      </w:pPr>
      <w:r>
        <w:rPr>
          <w:sz w:val="28"/>
        </w:rPr>
        <w:t>участником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продукции;</w:t>
      </w:r>
    </w:p>
    <w:p w:rsidR="004D79EC" w:rsidRDefault="002B3997">
      <w:pPr>
        <w:pStyle w:val="a5"/>
        <w:numPr>
          <w:ilvl w:val="1"/>
          <w:numId w:val="2"/>
        </w:numPr>
        <w:tabs>
          <w:tab w:val="left" w:pos="1263"/>
        </w:tabs>
        <w:ind w:right="112" w:firstLine="0"/>
        <w:rPr>
          <w:sz w:val="28"/>
        </w:rPr>
      </w:pPr>
      <w:r>
        <w:rPr>
          <w:sz w:val="28"/>
        </w:rPr>
        <w:t>кредитной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страховой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(за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кооперативов),</w:t>
      </w:r>
      <w:r>
        <w:rPr>
          <w:spacing w:val="1"/>
          <w:sz w:val="28"/>
        </w:rPr>
        <w:t xml:space="preserve"> </w:t>
      </w:r>
      <w:r>
        <w:rPr>
          <w:sz w:val="28"/>
        </w:rPr>
        <w:t>инвестиционным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фондом,</w:t>
      </w:r>
      <w:r>
        <w:rPr>
          <w:spacing w:val="1"/>
          <w:sz w:val="28"/>
        </w:rPr>
        <w:t xml:space="preserve"> </w:t>
      </w:r>
      <w:r>
        <w:rPr>
          <w:sz w:val="28"/>
        </w:rPr>
        <w:t>негосударстве</w:t>
      </w:r>
      <w:r>
        <w:rPr>
          <w:sz w:val="28"/>
        </w:rPr>
        <w:t>нным пенсионным фондом, профессиональным 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рынка</w:t>
      </w:r>
      <w:r>
        <w:rPr>
          <w:spacing w:val="-4"/>
          <w:sz w:val="28"/>
        </w:rPr>
        <w:t xml:space="preserve"> </w:t>
      </w:r>
      <w:r>
        <w:rPr>
          <w:sz w:val="28"/>
        </w:rPr>
        <w:t>ценных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бумаг,</w:t>
      </w:r>
      <w:r>
        <w:rPr>
          <w:spacing w:val="-1"/>
          <w:sz w:val="28"/>
        </w:rPr>
        <w:t xml:space="preserve"> </w:t>
      </w:r>
      <w:r>
        <w:rPr>
          <w:sz w:val="28"/>
        </w:rPr>
        <w:t>ломбардом.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21"/>
        <w:ind w:hanging="361"/>
        <w:jc w:val="both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2"/>
          <w:sz w:val="28"/>
        </w:rPr>
        <w:t xml:space="preserve"> </w:t>
      </w:r>
      <w:r>
        <w:rPr>
          <w:sz w:val="28"/>
        </w:rPr>
        <w:t>ликвидации,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банкротства.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20"/>
        <w:ind w:right="111"/>
        <w:jc w:val="both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 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19"/>
        <w:ind w:right="105"/>
        <w:jc w:val="both"/>
        <w:rPr>
          <w:sz w:val="28"/>
        </w:rPr>
      </w:pPr>
      <w:r>
        <w:rPr>
          <w:sz w:val="28"/>
        </w:rPr>
        <w:t>Отсутствуют у руководителя, членов коллегиального исполнительного 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 главного бухгалтера судимости за преступления в сфере экономики (за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 лиц, у которых такая судимость погашена или снята), а также не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фи</w:t>
      </w:r>
      <w:r>
        <w:rPr>
          <w:sz w:val="28"/>
        </w:rPr>
        <w:t>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наказания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лишения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МСП,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наказания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виде</w:t>
      </w:r>
      <w:r>
        <w:rPr>
          <w:spacing w:val="-4"/>
          <w:sz w:val="28"/>
        </w:rPr>
        <w:t xml:space="preserve"> </w:t>
      </w:r>
      <w:r>
        <w:rPr>
          <w:sz w:val="28"/>
        </w:rPr>
        <w:t>дисквалификации.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20" w:line="242" w:lineRule="auto"/>
        <w:ind w:right="106"/>
        <w:jc w:val="both"/>
        <w:rPr>
          <w:sz w:val="28"/>
        </w:rPr>
      </w:pPr>
      <w:r>
        <w:rPr>
          <w:sz w:val="28"/>
        </w:rPr>
        <w:t>Отсутствуют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лице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1"/>
          <w:sz w:val="28"/>
        </w:rPr>
        <w:t xml:space="preserve"> </w:t>
      </w:r>
      <w:r>
        <w:rPr>
          <w:sz w:val="28"/>
        </w:rPr>
        <w:t>недобросовестных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поставщиков,</w:t>
      </w:r>
      <w:r>
        <w:rPr>
          <w:spacing w:val="2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5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9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4"/>
          <w:sz w:val="28"/>
        </w:rPr>
        <w:t xml:space="preserve"> </w:t>
      </w:r>
      <w:r>
        <w:rPr>
          <w:sz w:val="28"/>
        </w:rPr>
        <w:t>от</w:t>
      </w:r>
      <w:r>
        <w:rPr>
          <w:spacing w:val="4"/>
          <w:sz w:val="28"/>
        </w:rPr>
        <w:t xml:space="preserve"> </w:t>
      </w:r>
      <w:r>
        <w:rPr>
          <w:sz w:val="28"/>
        </w:rPr>
        <w:t>05.04.2013</w:t>
      </w:r>
      <w:r>
        <w:rPr>
          <w:spacing w:val="5"/>
          <w:sz w:val="28"/>
        </w:rPr>
        <w:t xml:space="preserve"> </w:t>
      </w:r>
      <w:r>
        <w:rPr>
          <w:sz w:val="28"/>
        </w:rPr>
        <w:t>№</w:t>
      </w:r>
      <w:r>
        <w:rPr>
          <w:spacing w:val="2"/>
          <w:sz w:val="28"/>
        </w:rPr>
        <w:t xml:space="preserve"> </w:t>
      </w:r>
      <w:r>
        <w:rPr>
          <w:sz w:val="28"/>
        </w:rPr>
        <w:t>44-ФЗ</w:t>
      </w:r>
    </w:p>
    <w:p w:rsidR="004D79EC" w:rsidRDefault="002B3997">
      <w:pPr>
        <w:pStyle w:val="a3"/>
        <w:ind w:right="106" w:firstLine="0"/>
      </w:pPr>
      <w:r>
        <w:t>«О</w:t>
      </w:r>
      <w:r>
        <w:rPr>
          <w:spacing w:val="-12"/>
        </w:rPr>
        <w:t xml:space="preserve"> </w:t>
      </w:r>
      <w:r>
        <w:t>контрактной</w:t>
      </w:r>
      <w:r>
        <w:rPr>
          <w:spacing w:val="-10"/>
        </w:rPr>
        <w:t xml:space="preserve"> </w:t>
      </w:r>
      <w:r>
        <w:t>системе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сфере</w:t>
      </w:r>
      <w:r>
        <w:rPr>
          <w:spacing w:val="-10"/>
        </w:rPr>
        <w:t xml:space="preserve"> </w:t>
      </w:r>
      <w:r>
        <w:t>закупок</w:t>
      </w:r>
      <w:r>
        <w:rPr>
          <w:spacing w:val="-10"/>
        </w:rPr>
        <w:t xml:space="preserve"> </w:t>
      </w:r>
      <w:r>
        <w:t>товаров,</w:t>
      </w:r>
      <w:r>
        <w:rPr>
          <w:spacing w:val="-14"/>
        </w:rPr>
        <w:t xml:space="preserve"> </w:t>
      </w:r>
      <w:r>
        <w:t>работ,</w:t>
      </w:r>
      <w:r>
        <w:rPr>
          <w:spacing w:val="-11"/>
        </w:rPr>
        <w:t xml:space="preserve"> </w:t>
      </w:r>
      <w:r>
        <w:t>услуг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обеспечения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муниципальных</w:t>
      </w:r>
      <w:r>
        <w:rPr>
          <w:spacing w:val="20"/>
        </w:rPr>
        <w:t xml:space="preserve"> </w:t>
      </w:r>
      <w:r>
        <w:t>нужд»</w:t>
      </w:r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Федеральным</w:t>
      </w:r>
      <w:r>
        <w:rPr>
          <w:spacing w:val="22"/>
        </w:rPr>
        <w:t xml:space="preserve"> </w:t>
      </w:r>
      <w:r>
        <w:t>законом</w:t>
      </w:r>
      <w:r>
        <w:rPr>
          <w:spacing w:val="19"/>
        </w:rPr>
        <w:t xml:space="preserve"> </w:t>
      </w:r>
      <w:r>
        <w:t>№223-ФЗ</w:t>
      </w:r>
    </w:p>
    <w:p w:rsidR="004D79EC" w:rsidRDefault="002B3997">
      <w:pPr>
        <w:pStyle w:val="a3"/>
        <w:spacing w:line="321" w:lineRule="exact"/>
        <w:ind w:firstLine="0"/>
      </w:pPr>
      <w:r>
        <w:t>«О</w:t>
      </w:r>
      <w:r>
        <w:rPr>
          <w:spacing w:val="-4"/>
        </w:rPr>
        <w:t xml:space="preserve"> </w:t>
      </w:r>
      <w:r>
        <w:t>закупках</w:t>
      </w:r>
      <w:r>
        <w:rPr>
          <w:spacing w:val="-1"/>
        </w:rPr>
        <w:t xml:space="preserve"> </w:t>
      </w:r>
      <w:r>
        <w:t>товаров,</w:t>
      </w:r>
      <w:r>
        <w:rPr>
          <w:spacing w:val="-4"/>
        </w:rPr>
        <w:t xml:space="preserve"> </w:t>
      </w:r>
      <w:r>
        <w:t>работ,</w:t>
      </w:r>
      <w:r>
        <w:rPr>
          <w:spacing w:val="-3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отдельными</w:t>
      </w:r>
      <w:r>
        <w:rPr>
          <w:spacing w:val="-3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юридических</w:t>
      </w:r>
      <w:r>
        <w:rPr>
          <w:spacing w:val="-1"/>
        </w:rPr>
        <w:t xml:space="preserve"> </w:t>
      </w:r>
      <w:r>
        <w:t>лиц».</w:t>
      </w: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115"/>
        <w:ind w:right="112"/>
        <w:jc w:val="both"/>
        <w:rPr>
          <w:sz w:val="28"/>
        </w:rPr>
      </w:pPr>
      <w:r>
        <w:rPr>
          <w:sz w:val="28"/>
        </w:rPr>
        <w:t>Отсутствия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юридического лица, открытом на основании решения суда о непогашенной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кредитной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задолженности,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неисполненных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договорах</w:t>
      </w:r>
      <w:r>
        <w:rPr>
          <w:spacing w:val="1"/>
          <w:sz w:val="28"/>
        </w:rPr>
        <w:t xml:space="preserve"> </w:t>
      </w:r>
      <w:r>
        <w:rPr>
          <w:sz w:val="28"/>
        </w:rPr>
        <w:t>пост</w:t>
      </w:r>
      <w:r>
        <w:rPr>
          <w:sz w:val="28"/>
        </w:rPr>
        <w:t>авки,</w:t>
      </w:r>
      <w:r>
        <w:rPr>
          <w:spacing w:val="1"/>
          <w:sz w:val="28"/>
        </w:rPr>
        <w:t xml:space="preserve"> </w:t>
      </w:r>
      <w:r>
        <w:rPr>
          <w:sz w:val="28"/>
        </w:rPr>
        <w:t>подряда/субподряда.</w:t>
      </w:r>
    </w:p>
    <w:p w:rsidR="004D79EC" w:rsidRDefault="004D79EC">
      <w:pPr>
        <w:jc w:val="both"/>
        <w:rPr>
          <w:sz w:val="28"/>
        </w:rPr>
        <w:sectPr w:rsidR="004D79EC">
          <w:type w:val="continuous"/>
          <w:pgSz w:w="11910" w:h="16840"/>
          <w:pgMar w:top="620" w:right="740" w:bottom="280" w:left="1020" w:header="720" w:footer="720" w:gutter="0"/>
          <w:cols w:space="720"/>
        </w:sectPr>
      </w:pPr>
    </w:p>
    <w:p w:rsidR="004D79EC" w:rsidRDefault="002B3997">
      <w:pPr>
        <w:pStyle w:val="a5"/>
        <w:numPr>
          <w:ilvl w:val="0"/>
          <w:numId w:val="2"/>
        </w:numPr>
        <w:tabs>
          <w:tab w:val="left" w:pos="539"/>
        </w:tabs>
        <w:spacing w:before="62" w:line="242" w:lineRule="auto"/>
        <w:ind w:right="109"/>
        <w:rPr>
          <w:sz w:val="28"/>
        </w:rPr>
      </w:pPr>
      <w:r>
        <w:rPr>
          <w:sz w:val="28"/>
        </w:rPr>
        <w:lastRenderedPageBreak/>
        <w:t>Номенклатура товаров, работ, услуг заявителя содержит позиции, включенных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приоритетной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продукции.</w:t>
      </w:r>
    </w:p>
    <w:p w:rsidR="004D79EC" w:rsidRDefault="004D79EC">
      <w:pPr>
        <w:pStyle w:val="a3"/>
        <w:ind w:left="0" w:firstLine="0"/>
        <w:jc w:val="left"/>
        <w:rPr>
          <w:sz w:val="30"/>
        </w:rPr>
      </w:pPr>
    </w:p>
    <w:p w:rsidR="004D79EC" w:rsidRDefault="002B3997">
      <w:pPr>
        <w:pStyle w:val="a3"/>
        <w:spacing w:before="213"/>
        <w:ind w:left="112" w:firstLine="427"/>
        <w:jc w:val="left"/>
      </w:pPr>
      <w:r>
        <w:t>В</w:t>
      </w:r>
      <w:r>
        <w:rPr>
          <w:spacing w:val="35"/>
        </w:rPr>
        <w:t xml:space="preserve"> </w:t>
      </w:r>
      <w:r>
        <w:t>конкурсном</w:t>
      </w:r>
      <w:r>
        <w:rPr>
          <w:spacing w:val="35"/>
        </w:rPr>
        <w:t xml:space="preserve"> </w:t>
      </w:r>
      <w:r>
        <w:t>отборе</w:t>
      </w:r>
      <w:r>
        <w:rPr>
          <w:spacing w:val="35"/>
        </w:rPr>
        <w:t xml:space="preserve"> </w:t>
      </w:r>
      <w:r>
        <w:t>имеют</w:t>
      </w:r>
      <w:r>
        <w:rPr>
          <w:spacing w:val="34"/>
        </w:rPr>
        <w:t xml:space="preserve"> </w:t>
      </w:r>
      <w:r>
        <w:t>преимущества</w:t>
      </w:r>
      <w:r>
        <w:rPr>
          <w:spacing w:val="34"/>
        </w:rPr>
        <w:t xml:space="preserve"> </w:t>
      </w:r>
      <w:r>
        <w:t>субъекты</w:t>
      </w:r>
      <w:r>
        <w:rPr>
          <w:spacing w:val="33"/>
        </w:rPr>
        <w:t xml:space="preserve"> </w:t>
      </w:r>
      <w:r>
        <w:t>МСП,</w:t>
      </w:r>
      <w:r>
        <w:rPr>
          <w:spacing w:val="34"/>
        </w:rPr>
        <w:t xml:space="preserve"> </w:t>
      </w:r>
      <w:r>
        <w:t>отвечающие</w:t>
      </w:r>
      <w:r>
        <w:rPr>
          <w:spacing w:val="-67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условиям:</w:t>
      </w:r>
    </w:p>
    <w:p w:rsidR="004D79EC" w:rsidRDefault="002B3997">
      <w:pPr>
        <w:pStyle w:val="a5"/>
        <w:numPr>
          <w:ilvl w:val="0"/>
          <w:numId w:val="1"/>
        </w:numPr>
        <w:tabs>
          <w:tab w:val="left" w:pos="833"/>
          <w:tab w:val="left" w:pos="834"/>
        </w:tabs>
        <w:spacing w:before="120" w:line="342" w:lineRule="exact"/>
        <w:ind w:hanging="361"/>
        <w:jc w:val="left"/>
        <w:rPr>
          <w:sz w:val="28"/>
        </w:rPr>
      </w:pPr>
      <w:r>
        <w:rPr>
          <w:sz w:val="28"/>
        </w:rPr>
        <w:t>осуществляет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моногорода;</w:t>
      </w:r>
    </w:p>
    <w:p w:rsidR="004D79EC" w:rsidRDefault="002B3997">
      <w:pPr>
        <w:pStyle w:val="a5"/>
        <w:numPr>
          <w:ilvl w:val="0"/>
          <w:numId w:val="1"/>
        </w:numPr>
        <w:tabs>
          <w:tab w:val="left" w:pos="833"/>
          <w:tab w:val="left" w:pos="834"/>
        </w:tabs>
        <w:spacing w:line="342" w:lineRule="exact"/>
        <w:ind w:hanging="361"/>
        <w:jc w:val="left"/>
        <w:rPr>
          <w:sz w:val="28"/>
        </w:rPr>
      </w:pPr>
      <w:r>
        <w:rPr>
          <w:sz w:val="28"/>
        </w:rPr>
        <w:t>является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резидентом</w:t>
      </w:r>
      <w:r>
        <w:rPr>
          <w:spacing w:val="-1"/>
          <w:sz w:val="28"/>
        </w:rPr>
        <w:t xml:space="preserve"> </w:t>
      </w:r>
      <w:r>
        <w:rPr>
          <w:sz w:val="28"/>
        </w:rPr>
        <w:t>промышленного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парка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площадки,</w:t>
      </w:r>
      <w:r>
        <w:rPr>
          <w:spacing w:val="-5"/>
          <w:sz w:val="28"/>
        </w:rPr>
        <w:t xml:space="preserve"> </w:t>
      </w:r>
      <w:r>
        <w:rPr>
          <w:sz w:val="28"/>
        </w:rPr>
        <w:t>ОЭЗ,</w:t>
      </w:r>
      <w:r>
        <w:rPr>
          <w:spacing w:val="-1"/>
          <w:sz w:val="28"/>
        </w:rPr>
        <w:t xml:space="preserve"> </w:t>
      </w:r>
      <w:r>
        <w:rPr>
          <w:sz w:val="28"/>
        </w:rPr>
        <w:t>ТОСЭР;</w:t>
      </w:r>
    </w:p>
    <w:p w:rsidR="004D79EC" w:rsidRDefault="002B3997">
      <w:pPr>
        <w:pStyle w:val="a5"/>
        <w:numPr>
          <w:ilvl w:val="0"/>
          <w:numId w:val="1"/>
        </w:numPr>
        <w:tabs>
          <w:tab w:val="left" w:pos="833"/>
          <w:tab w:val="left" w:pos="834"/>
        </w:tabs>
        <w:ind w:hanging="361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6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заказа</w:t>
      </w:r>
      <w:r>
        <w:rPr>
          <w:spacing w:val="-3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крупного</w:t>
      </w:r>
      <w:bookmarkStart w:id="0" w:name="_GoBack"/>
      <w:bookmarkEnd w:id="0"/>
      <w:r>
        <w:rPr>
          <w:spacing w:val="-4"/>
          <w:sz w:val="28"/>
        </w:rPr>
        <w:t xml:space="preserve"> </w:t>
      </w:r>
      <w:r>
        <w:rPr>
          <w:sz w:val="28"/>
        </w:rPr>
        <w:t>предприятия.</w:t>
      </w:r>
    </w:p>
    <w:sectPr w:rsidR="004D79EC">
      <w:pgSz w:w="11910" w:h="16840"/>
      <w:pgMar w:top="62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0B06F5"/>
    <w:multiLevelType w:val="hybridMultilevel"/>
    <w:tmpl w:val="3B6CF0A4"/>
    <w:lvl w:ilvl="0" w:tplc="573E5CFE">
      <w:start w:val="1"/>
      <w:numFmt w:val="decimal"/>
      <w:lvlText w:val="%1."/>
      <w:lvlJc w:val="left"/>
      <w:pPr>
        <w:ind w:left="53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EF874DA">
      <w:numFmt w:val="bullet"/>
      <w:lvlText w:val="-"/>
      <w:lvlJc w:val="left"/>
      <w:pPr>
        <w:ind w:left="96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D10BC7E">
      <w:numFmt w:val="bullet"/>
      <w:lvlText w:val="•"/>
      <w:lvlJc w:val="left"/>
      <w:pPr>
        <w:ind w:left="1980" w:hanging="164"/>
      </w:pPr>
      <w:rPr>
        <w:rFonts w:hint="default"/>
        <w:lang w:val="ru-RU" w:eastAsia="en-US" w:bidi="ar-SA"/>
      </w:rPr>
    </w:lvl>
    <w:lvl w:ilvl="3" w:tplc="CBC844B0">
      <w:numFmt w:val="bullet"/>
      <w:lvlText w:val="•"/>
      <w:lvlJc w:val="left"/>
      <w:pPr>
        <w:ind w:left="3001" w:hanging="164"/>
      </w:pPr>
      <w:rPr>
        <w:rFonts w:hint="default"/>
        <w:lang w:val="ru-RU" w:eastAsia="en-US" w:bidi="ar-SA"/>
      </w:rPr>
    </w:lvl>
    <w:lvl w:ilvl="4" w:tplc="60A4CC8A">
      <w:numFmt w:val="bullet"/>
      <w:lvlText w:val="•"/>
      <w:lvlJc w:val="left"/>
      <w:pPr>
        <w:ind w:left="4022" w:hanging="164"/>
      </w:pPr>
      <w:rPr>
        <w:rFonts w:hint="default"/>
        <w:lang w:val="ru-RU" w:eastAsia="en-US" w:bidi="ar-SA"/>
      </w:rPr>
    </w:lvl>
    <w:lvl w:ilvl="5" w:tplc="7EC0F1D8">
      <w:numFmt w:val="bullet"/>
      <w:lvlText w:val="•"/>
      <w:lvlJc w:val="left"/>
      <w:pPr>
        <w:ind w:left="5042" w:hanging="164"/>
      </w:pPr>
      <w:rPr>
        <w:rFonts w:hint="default"/>
        <w:lang w:val="ru-RU" w:eastAsia="en-US" w:bidi="ar-SA"/>
      </w:rPr>
    </w:lvl>
    <w:lvl w:ilvl="6" w:tplc="9F62F4E8">
      <w:numFmt w:val="bullet"/>
      <w:lvlText w:val="•"/>
      <w:lvlJc w:val="left"/>
      <w:pPr>
        <w:ind w:left="6063" w:hanging="164"/>
      </w:pPr>
      <w:rPr>
        <w:rFonts w:hint="default"/>
        <w:lang w:val="ru-RU" w:eastAsia="en-US" w:bidi="ar-SA"/>
      </w:rPr>
    </w:lvl>
    <w:lvl w:ilvl="7" w:tplc="F26CDE54">
      <w:numFmt w:val="bullet"/>
      <w:lvlText w:val="•"/>
      <w:lvlJc w:val="left"/>
      <w:pPr>
        <w:ind w:left="7084" w:hanging="164"/>
      </w:pPr>
      <w:rPr>
        <w:rFonts w:hint="default"/>
        <w:lang w:val="ru-RU" w:eastAsia="en-US" w:bidi="ar-SA"/>
      </w:rPr>
    </w:lvl>
    <w:lvl w:ilvl="8" w:tplc="BE926ACA">
      <w:numFmt w:val="bullet"/>
      <w:lvlText w:val="•"/>
      <w:lvlJc w:val="left"/>
      <w:pPr>
        <w:ind w:left="8104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786C16C7"/>
    <w:multiLevelType w:val="hybridMultilevel"/>
    <w:tmpl w:val="0720CDCE"/>
    <w:lvl w:ilvl="0" w:tplc="127EC58A">
      <w:numFmt w:val="bullet"/>
      <w:lvlText w:val=""/>
      <w:lvlJc w:val="left"/>
      <w:pPr>
        <w:ind w:left="8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CA4150A">
      <w:numFmt w:val="bullet"/>
      <w:lvlText w:val="•"/>
      <w:lvlJc w:val="left"/>
      <w:pPr>
        <w:ind w:left="1770" w:hanging="360"/>
      </w:pPr>
      <w:rPr>
        <w:rFonts w:hint="default"/>
        <w:lang w:val="ru-RU" w:eastAsia="en-US" w:bidi="ar-SA"/>
      </w:rPr>
    </w:lvl>
    <w:lvl w:ilvl="2" w:tplc="78C48B28">
      <w:numFmt w:val="bullet"/>
      <w:lvlText w:val="•"/>
      <w:lvlJc w:val="left"/>
      <w:pPr>
        <w:ind w:left="2701" w:hanging="360"/>
      </w:pPr>
      <w:rPr>
        <w:rFonts w:hint="default"/>
        <w:lang w:val="ru-RU" w:eastAsia="en-US" w:bidi="ar-SA"/>
      </w:rPr>
    </w:lvl>
    <w:lvl w:ilvl="3" w:tplc="0568EADC">
      <w:numFmt w:val="bullet"/>
      <w:lvlText w:val="•"/>
      <w:lvlJc w:val="left"/>
      <w:pPr>
        <w:ind w:left="3631" w:hanging="360"/>
      </w:pPr>
      <w:rPr>
        <w:rFonts w:hint="default"/>
        <w:lang w:val="ru-RU" w:eastAsia="en-US" w:bidi="ar-SA"/>
      </w:rPr>
    </w:lvl>
    <w:lvl w:ilvl="4" w:tplc="ABF8CF00">
      <w:numFmt w:val="bullet"/>
      <w:lvlText w:val="•"/>
      <w:lvlJc w:val="left"/>
      <w:pPr>
        <w:ind w:left="4562" w:hanging="360"/>
      </w:pPr>
      <w:rPr>
        <w:rFonts w:hint="default"/>
        <w:lang w:val="ru-RU" w:eastAsia="en-US" w:bidi="ar-SA"/>
      </w:rPr>
    </w:lvl>
    <w:lvl w:ilvl="5" w:tplc="DB88AC7C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6" w:tplc="AC744D0E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7" w:tplc="634E38B8">
      <w:numFmt w:val="bullet"/>
      <w:lvlText w:val="•"/>
      <w:lvlJc w:val="left"/>
      <w:pPr>
        <w:ind w:left="7354" w:hanging="360"/>
      </w:pPr>
      <w:rPr>
        <w:rFonts w:hint="default"/>
        <w:lang w:val="ru-RU" w:eastAsia="en-US" w:bidi="ar-SA"/>
      </w:rPr>
    </w:lvl>
    <w:lvl w:ilvl="8" w:tplc="3E12AC44">
      <w:numFmt w:val="bullet"/>
      <w:lvlText w:val="•"/>
      <w:lvlJc w:val="left"/>
      <w:pPr>
        <w:ind w:left="8285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9EC"/>
    <w:rsid w:val="002B3997"/>
    <w:rsid w:val="004D79EC"/>
    <w:rsid w:val="00ED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15C90"/>
  <w15:docId w15:val="{FDB4FF4E-F0A1-456C-BDE3-2756E129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38" w:hanging="360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"/>
      <w:ind w:left="451" w:right="448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Пахман Егор Юрьевич</cp:lastModifiedBy>
  <cp:revision>3</cp:revision>
  <dcterms:created xsi:type="dcterms:W3CDTF">2021-09-29T04:22:00Z</dcterms:created>
  <dcterms:modified xsi:type="dcterms:W3CDTF">2021-09-29T04:23:00Z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2021-09-29T00:00:00Z</vt:filetime>
  </property>
</Properties>
</file>