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СПРАВКА:</w:t>
      </w:r>
    </w:p>
    <w:p w:rsidR="008B4341" w:rsidRPr="00F2512D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7BC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всех </w:t>
      </w:r>
      <w:r w:rsidRPr="00F27BC6">
        <w:rPr>
          <w:sz w:val="28"/>
          <w:szCs w:val="28"/>
        </w:rPr>
        <w:t>организаций и индивидуальных предпринимателей, применяющих систему налогообложения в виде</w:t>
      </w:r>
      <w:r>
        <w:rPr>
          <w:sz w:val="28"/>
          <w:szCs w:val="28"/>
        </w:rPr>
        <w:t xml:space="preserve"> ЕНВД или совмещающих ЕНВД с другими видами налогообложения и желающих перейти на УСН, </w:t>
      </w:r>
      <w:r w:rsidRPr="00830E54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 xml:space="preserve"> пониженные </w:t>
      </w:r>
      <w:r w:rsidRPr="00F2512D">
        <w:rPr>
          <w:sz w:val="28"/>
          <w:szCs w:val="28"/>
        </w:rPr>
        <w:t>налоговые ставки: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объектом налогообложения являются доходы, уменьшенные на величину расходов: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5% в 2021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10% в 2022 году.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объектом налогообложения являются доходы: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1% в 2021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4% в 2022 году.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тех, кто не совмещал ЕНВД с другими налоговыми режимами, также </w:t>
      </w:r>
      <w:r w:rsidRPr="00830E54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 xml:space="preserve"> пониженные ставки: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объектом налогообложения являются доходы, уменьшенные на величину расходов: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- 5 % в 2021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- 7,5 % в 2022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- 15 % в 2023 году (</w:t>
      </w:r>
      <w:proofErr w:type="spellStart"/>
      <w:r w:rsidRPr="00020636">
        <w:rPr>
          <w:i/>
          <w:sz w:val="24"/>
          <w:szCs w:val="24"/>
        </w:rPr>
        <w:t>Справочно</w:t>
      </w:r>
      <w:proofErr w:type="spellEnd"/>
      <w:r w:rsidRPr="00020636">
        <w:rPr>
          <w:i/>
          <w:sz w:val="24"/>
          <w:szCs w:val="24"/>
        </w:rPr>
        <w:t>: кроме отдельных видов деятельности, по которым Законом Сахалинской области снижена налоговая ставка</w:t>
      </w:r>
      <w:r>
        <w:rPr>
          <w:sz w:val="28"/>
          <w:szCs w:val="28"/>
        </w:rPr>
        <w:t xml:space="preserve">) 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объектом налогообложения являются доходы: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1 % до 3 % в 2021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5 % в 2022 году;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6% в 2023 году</w:t>
      </w:r>
      <w:r w:rsidRPr="00F702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20636">
        <w:rPr>
          <w:i/>
          <w:sz w:val="24"/>
          <w:szCs w:val="24"/>
        </w:rPr>
        <w:t>Справочно</w:t>
      </w:r>
      <w:proofErr w:type="spellEnd"/>
      <w:r w:rsidRPr="00020636">
        <w:rPr>
          <w:i/>
          <w:sz w:val="24"/>
          <w:szCs w:val="24"/>
        </w:rPr>
        <w:t>: кроме отдельных видов деятельности, по которым Законом Сахалинской области снижена налоговая ставка</w:t>
      </w:r>
      <w:r>
        <w:rPr>
          <w:sz w:val="28"/>
          <w:szCs w:val="28"/>
        </w:rPr>
        <w:t>).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налогоплательщиков, осуществляющих деятельность в сфере розничной торговли продовольственными товарами в точках, имеющих статус «Социальный магазин», и (или) участников проекта «Региональный продукт «Доступная рыба», работающих в сфере розничной торговли, </w:t>
      </w:r>
      <w:r w:rsidRPr="00830E54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 xml:space="preserve"> следующие налоговые ставки: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если объектом налогообложения являются доходы, уменьшенные на величину расходов:</w:t>
      </w:r>
    </w:p>
    <w:p w:rsidR="008B4341" w:rsidRPr="000645E6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5% в 2021 году</w:t>
      </w:r>
      <w:r w:rsidRPr="000645E6">
        <w:rPr>
          <w:sz w:val="28"/>
          <w:szCs w:val="28"/>
        </w:rPr>
        <w:t>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8% в 2022 году</w:t>
      </w:r>
      <w:r w:rsidRPr="00E63D1E">
        <w:rPr>
          <w:sz w:val="28"/>
          <w:szCs w:val="28"/>
        </w:rPr>
        <w:t>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13% в 2023 году и последующие годы.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объектом налогообложения являются доходы:</w:t>
      </w:r>
    </w:p>
    <w:p w:rsidR="008B4341" w:rsidRPr="000645E6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1% в 2021 году</w:t>
      </w:r>
      <w:r w:rsidRPr="0017579F">
        <w:rPr>
          <w:sz w:val="28"/>
          <w:szCs w:val="28"/>
        </w:rPr>
        <w:t>;</w:t>
      </w:r>
    </w:p>
    <w:p w:rsid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в 2022 году</w:t>
      </w:r>
      <w:r w:rsidRPr="00E63D1E">
        <w:rPr>
          <w:sz w:val="28"/>
          <w:szCs w:val="28"/>
        </w:rPr>
        <w:t>;</w:t>
      </w:r>
    </w:p>
    <w:p w:rsidR="00461F26" w:rsidRPr="008B4341" w:rsidRDefault="008B4341" w:rsidP="008B43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4% в 2023 году и последующие годы.</w:t>
      </w:r>
      <w:bookmarkStart w:id="0" w:name="_GoBack"/>
      <w:bookmarkEnd w:id="0"/>
    </w:p>
    <w:sectPr w:rsidR="00461F26" w:rsidRPr="008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F"/>
    <w:rsid w:val="00461F26"/>
    <w:rsid w:val="008B4341"/>
    <w:rsid w:val="008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A9A3"/>
  <w15:chartTrackingRefBased/>
  <w15:docId w15:val="{7945C073-2B36-43D3-A263-BAEF363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HP Inc.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Браташова Юлия Александровна</dc:creator>
  <cp:keywords/>
  <dc:description/>
  <cp:lastModifiedBy>Браташова Юлия Александровна</cp:lastModifiedBy>
  <cp:revision>2</cp:revision>
  <dcterms:created xsi:type="dcterms:W3CDTF">2021-01-28T05:53:00Z</dcterms:created>
  <dcterms:modified xsi:type="dcterms:W3CDTF">2021-01-28T05:53:00Z</dcterms:modified>
</cp:coreProperties>
</file>